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EE0" w:rsidRDefault="00C83B0E" w:rsidP="0049446A">
      <w:pPr>
        <w:ind w:left="566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C83B0E" w:rsidRDefault="00C83B0E" w:rsidP="0049446A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C83B0E" w:rsidRDefault="00C83B0E" w:rsidP="0049446A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министерства труда и</w:t>
      </w:r>
    </w:p>
    <w:p w:rsidR="00C83B0E" w:rsidRDefault="00C83B0E" w:rsidP="0049446A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социального развития</w:t>
      </w:r>
    </w:p>
    <w:p w:rsidR="00C83B0E" w:rsidRDefault="00C83B0E" w:rsidP="0049446A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C83B0E" w:rsidRPr="00941DCE" w:rsidRDefault="00C83B0E" w:rsidP="0049446A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 w:rsidRPr="00941DCE">
        <w:rPr>
          <w:rFonts w:ascii="Times New Roman" w:hAnsi="Times New Roman" w:cs="Times New Roman"/>
          <w:sz w:val="28"/>
          <w:szCs w:val="28"/>
        </w:rPr>
        <w:t xml:space="preserve">от </w:t>
      </w:r>
      <w:r w:rsidR="001C60E3">
        <w:rPr>
          <w:rFonts w:ascii="Times New Roman" w:hAnsi="Times New Roman" w:cs="Times New Roman"/>
          <w:sz w:val="28"/>
          <w:szCs w:val="28"/>
        </w:rPr>
        <w:t xml:space="preserve"> 16.02.2016 </w:t>
      </w:r>
      <w:r w:rsidRPr="00941DCE">
        <w:rPr>
          <w:rFonts w:ascii="Times New Roman" w:hAnsi="Times New Roman" w:cs="Times New Roman"/>
          <w:sz w:val="28"/>
          <w:szCs w:val="28"/>
        </w:rPr>
        <w:t xml:space="preserve"> № </w:t>
      </w:r>
      <w:r w:rsidR="001C60E3">
        <w:rPr>
          <w:rFonts w:ascii="Times New Roman" w:hAnsi="Times New Roman" w:cs="Times New Roman"/>
          <w:sz w:val="28"/>
          <w:szCs w:val="28"/>
        </w:rPr>
        <w:t>166</w:t>
      </w:r>
    </w:p>
    <w:p w:rsidR="00C83B0E" w:rsidRDefault="00C83B0E" w:rsidP="00C83B0E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83B0E" w:rsidRDefault="00C83B0E" w:rsidP="00C83B0E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</w:p>
    <w:p w:rsidR="00C83B0E" w:rsidRPr="00057E5C" w:rsidRDefault="00C83B0E" w:rsidP="00C83B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E5C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C83B0E" w:rsidRPr="00057E5C" w:rsidRDefault="00C83B0E" w:rsidP="00C83B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E5C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7E5C">
        <w:rPr>
          <w:rFonts w:ascii="Times New Roman" w:hAnsi="Times New Roman" w:cs="Times New Roman"/>
          <w:b/>
          <w:sz w:val="28"/>
          <w:szCs w:val="28"/>
        </w:rPr>
        <w:t>коллегии министерства труда и социального развития</w:t>
      </w:r>
    </w:p>
    <w:p w:rsidR="00C83B0E" w:rsidRPr="00057E5C" w:rsidRDefault="00C83B0E" w:rsidP="00C83B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E5C">
        <w:rPr>
          <w:rFonts w:ascii="Times New Roman" w:hAnsi="Times New Roman" w:cs="Times New Roman"/>
          <w:b/>
          <w:sz w:val="28"/>
          <w:szCs w:val="28"/>
        </w:rPr>
        <w:t xml:space="preserve">Краснодарского края </w:t>
      </w:r>
    </w:p>
    <w:p w:rsidR="00057E5C" w:rsidRPr="00057E5C" w:rsidRDefault="00057E5C" w:rsidP="00C83B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B0E" w:rsidRDefault="00C83B0E" w:rsidP="00A72F7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Коллегия министерства труда и социального развития Краснодарского края (далее – коллегия) создана в целях организации эффективного управления в </w:t>
      </w:r>
      <w:r w:rsidRPr="00CD622A">
        <w:rPr>
          <w:rFonts w:ascii="Times New Roman" w:hAnsi="Times New Roman" w:cs="Times New Roman"/>
          <w:sz w:val="28"/>
          <w:szCs w:val="28"/>
        </w:rPr>
        <w:t>области социальной поддержки, социального обслуживания населения на территории Краснодарского края, а также опеки, попечительства, патронажа, защиты интересов безвестно отсутствующих граждан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D622A">
        <w:rPr>
          <w:rFonts w:ascii="Times New Roman" w:hAnsi="Times New Roman" w:cs="Times New Roman"/>
          <w:sz w:val="28"/>
          <w:szCs w:val="28"/>
        </w:rPr>
        <w:t>и семейно</w:t>
      </w:r>
      <w:r>
        <w:rPr>
          <w:rFonts w:ascii="Times New Roman" w:hAnsi="Times New Roman" w:cs="Times New Roman"/>
          <w:sz w:val="28"/>
          <w:szCs w:val="28"/>
        </w:rPr>
        <w:t xml:space="preserve">й политики в Краснодарском крае, </w:t>
      </w:r>
      <w:r w:rsidRPr="00CD622A">
        <w:rPr>
          <w:rFonts w:ascii="Times New Roman" w:hAnsi="Times New Roman" w:cs="Times New Roman"/>
          <w:sz w:val="28"/>
          <w:szCs w:val="28"/>
        </w:rPr>
        <w:t>содействия за</w:t>
      </w:r>
      <w:r>
        <w:rPr>
          <w:rFonts w:ascii="Times New Roman" w:hAnsi="Times New Roman" w:cs="Times New Roman"/>
          <w:sz w:val="28"/>
          <w:szCs w:val="28"/>
        </w:rPr>
        <w:t>нятости населения, охраны труда, социального партнерства и трудовых отношений, альтернативной гражданской службы, для совместного обсуждения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принятия решений по наиболее важным  сложным вопросам деятельности министерства.</w:t>
      </w:r>
    </w:p>
    <w:p w:rsidR="00C83B0E" w:rsidRDefault="00C83B0E" w:rsidP="00A72F7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Коллегия является совещательным органом.</w:t>
      </w:r>
    </w:p>
    <w:p w:rsidR="00C83B0E" w:rsidRDefault="00A83AB8" w:rsidP="00A72F7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22A">
        <w:rPr>
          <w:rFonts w:ascii="Times New Roman" w:hAnsi="Times New Roman" w:cs="Times New Roman"/>
          <w:sz w:val="28"/>
          <w:szCs w:val="28"/>
        </w:rPr>
        <w:t xml:space="preserve">В своей деятельности </w:t>
      </w:r>
      <w:r>
        <w:rPr>
          <w:rFonts w:ascii="Times New Roman" w:hAnsi="Times New Roman" w:cs="Times New Roman"/>
          <w:sz w:val="28"/>
          <w:szCs w:val="28"/>
        </w:rPr>
        <w:t>коллегия</w:t>
      </w:r>
      <w:r w:rsidRPr="00CD622A">
        <w:rPr>
          <w:rFonts w:ascii="Times New Roman" w:hAnsi="Times New Roman" w:cs="Times New Roman"/>
          <w:sz w:val="28"/>
          <w:szCs w:val="28"/>
        </w:rPr>
        <w:t xml:space="preserve"> руководствуется </w:t>
      </w:r>
      <w:hyperlink r:id="rId9" w:history="1">
        <w:r w:rsidRPr="00CD622A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CD622A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конституционными законами, федеральными законами и иными нормативными правовыми актами Российской Федерации и Краснодарского края, а также настоящим Положением.</w:t>
      </w:r>
    </w:p>
    <w:p w:rsidR="00D93C6E" w:rsidRPr="00D93C6E" w:rsidRDefault="00D93C6E" w:rsidP="00A72F7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C6E">
        <w:rPr>
          <w:rFonts w:ascii="Times New Roman" w:hAnsi="Times New Roman" w:cs="Times New Roman"/>
          <w:sz w:val="28"/>
          <w:szCs w:val="28"/>
        </w:rPr>
        <w:t>Коллегия рассматривает наиболее важные вопросы социальной защиты населения и семейной политики, содействия занятости населения, охраны труда и трудовых отношений на территории Краснодарского края.</w:t>
      </w:r>
    </w:p>
    <w:p w:rsidR="00E44DBA" w:rsidRDefault="00542D87" w:rsidP="00A72F7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Коллегия образуется в составе министра  (председатель коллегии), его заместителей</w:t>
      </w:r>
      <w:r w:rsidR="00A61F1E">
        <w:rPr>
          <w:rFonts w:ascii="Times New Roman" w:hAnsi="Times New Roman" w:cs="Times New Roman"/>
          <w:sz w:val="28"/>
          <w:szCs w:val="28"/>
        </w:rPr>
        <w:t xml:space="preserve"> (заместители председателя коллегии)</w:t>
      </w:r>
      <w:r>
        <w:rPr>
          <w:rFonts w:ascii="Times New Roman" w:hAnsi="Times New Roman" w:cs="Times New Roman"/>
          <w:sz w:val="28"/>
          <w:szCs w:val="28"/>
        </w:rPr>
        <w:t>, начальников управлений, отделов министерства, а также депутатов Законодательного Собрания края, представителей органов государственной власти, местного самоуправления, руководителей и специалистов других организаций (по согласованию).</w:t>
      </w:r>
    </w:p>
    <w:p w:rsidR="00E44DBA" w:rsidRDefault="00E44DBA" w:rsidP="00A72F7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Персональный состав коллегии утверждается приказом министерства труда и социального развития Краснодарского края.</w:t>
      </w:r>
    </w:p>
    <w:p w:rsidR="00E44DBA" w:rsidRDefault="00E44DBA" w:rsidP="00A72F7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Заседания коллегии проводятся председателем коллегии или его заместителями не реже одного раза в квартал. Ответственность за подготовку заседаний коллегии возлагается на </w:t>
      </w:r>
      <w:r w:rsidR="0049446A">
        <w:rPr>
          <w:rFonts w:ascii="Times New Roman" w:hAnsi="Times New Roman" w:cs="Times New Roman"/>
          <w:sz w:val="28"/>
          <w:szCs w:val="28"/>
        </w:rPr>
        <w:t xml:space="preserve">первого заместителя, </w:t>
      </w:r>
      <w:r w:rsidR="002168B7">
        <w:rPr>
          <w:rFonts w:ascii="Times New Roman" w:hAnsi="Times New Roman" w:cs="Times New Roman"/>
          <w:sz w:val="28"/>
          <w:szCs w:val="28"/>
        </w:rPr>
        <w:t>заместителей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68B7">
        <w:rPr>
          <w:rFonts w:ascii="Times New Roman" w:hAnsi="Times New Roman" w:cs="Times New Roman"/>
          <w:sz w:val="28"/>
          <w:szCs w:val="28"/>
        </w:rPr>
        <w:t xml:space="preserve"> министра (</w:t>
      </w:r>
      <w:r>
        <w:rPr>
          <w:rFonts w:ascii="Times New Roman" w:hAnsi="Times New Roman" w:cs="Times New Roman"/>
          <w:sz w:val="28"/>
          <w:szCs w:val="28"/>
        </w:rPr>
        <w:t>заместител</w:t>
      </w:r>
      <w:r w:rsidR="002168B7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председателя коллегии</w:t>
      </w:r>
      <w:r w:rsidR="002168B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2D87" w:rsidRDefault="00E44DBA" w:rsidP="00A72F7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заседании коллегии ведется протокол, который оформляется в пятидневный срок после ее заседания и подписывается председательствующим и секретарем коллегии. </w:t>
      </w:r>
      <w:r w:rsidR="00542D8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168B7" w:rsidRDefault="002168B7" w:rsidP="00A72F7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Заседание коллегии считается правомочным, если на нем присутствует более 50 процентов от общего числа членов коллегии.</w:t>
      </w:r>
    </w:p>
    <w:p w:rsidR="002168B7" w:rsidRDefault="00CA6AC9" w:rsidP="00A72F7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Коллегия издает постановления, которые подписываются председательствующим коллегии, и носят рекомендательный характер.</w:t>
      </w:r>
      <w:r w:rsidR="002168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6AC9" w:rsidRDefault="00CA6AC9" w:rsidP="00A72F7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Постановление коллегии принимается простым большинством голосов.</w:t>
      </w:r>
    </w:p>
    <w:p w:rsidR="00CA6AC9" w:rsidRDefault="00CA6AC9" w:rsidP="00A72F7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На заседания коллегии могут приглашаться руководители и специалисты структурных подразделений министерства, подведомственных учреждений, </w:t>
      </w:r>
      <w:r w:rsidR="0049446A">
        <w:rPr>
          <w:rFonts w:ascii="Times New Roman" w:hAnsi="Times New Roman" w:cs="Times New Roman"/>
          <w:sz w:val="28"/>
          <w:szCs w:val="28"/>
        </w:rPr>
        <w:t xml:space="preserve">органов занятости, </w:t>
      </w:r>
      <w:r>
        <w:rPr>
          <w:rFonts w:ascii="Times New Roman" w:hAnsi="Times New Roman" w:cs="Times New Roman"/>
          <w:sz w:val="28"/>
          <w:szCs w:val="28"/>
        </w:rPr>
        <w:t>управлений социальной защиты населения министерства труда и социального развития Краснодарского края в муниципальных образованиях, органов опеки и попечительства в муниципальных образованиях края и других организаций.</w:t>
      </w:r>
    </w:p>
    <w:p w:rsidR="00CA6AC9" w:rsidRDefault="00CA6AC9" w:rsidP="00A72F7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План работы коллегии на год и план работы министерства на год утверждаются на заседании коллегии. По указанию председателя коллегии в  течение года в планы могут быть внесены изменения и дополнения.</w:t>
      </w:r>
    </w:p>
    <w:p w:rsidR="00A95194" w:rsidRDefault="00CA6AC9" w:rsidP="00A72F7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A95194">
        <w:rPr>
          <w:rFonts w:ascii="Times New Roman" w:hAnsi="Times New Roman" w:cs="Times New Roman"/>
          <w:sz w:val="28"/>
          <w:szCs w:val="28"/>
        </w:rPr>
        <w:t>Повестка дня заседания коллегии формируется секретарем коллегии и представляется на утверждение председательствующему за три рабочих дня до начала заседания. В случае снятия вопроса с рассмотрения лицо, ответственное за его подготовку, готовит на имя министра служебную записку с обоснованием причины снятия с рассмотрения данного вопроса.</w:t>
      </w:r>
    </w:p>
    <w:p w:rsidR="00A95194" w:rsidRDefault="00A95194" w:rsidP="00A72F7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Служащие, ответственные за подготовку вопроса на коллегию, за три рабочих дня до начала заседания представляют секретарю коллегии заявки, согласованные с председательствующим о включении вопросов в повестку дня. Одновременно с заявками секретарю коллегии представляются проекты постановлений коллегии, по числу присутствующих членов коллегии для предварительного ознакомления с ними членов коллегии.</w:t>
      </w:r>
    </w:p>
    <w:p w:rsidR="00A95194" w:rsidRDefault="00A95194" w:rsidP="00A72F7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После подписания повестки дня заседания коллегии материалы по дополнительным вопросам секретарь коллегии принимает только по указанию председательствующего, утвердившего повестку дня.</w:t>
      </w:r>
    </w:p>
    <w:p w:rsidR="009B7BF1" w:rsidRDefault="009B7BF1" w:rsidP="00A72F7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Представляемые на заседания коллегии проекты постановлений коллегии и справки к ним должны быть аргументированы, содержать полную и квалифицированную оценку обсуждаемого вопроса, четко сформулированные поручения, конкретные сроки их исполнения и фамилии ответственных исполнителей.</w:t>
      </w:r>
    </w:p>
    <w:p w:rsidR="009B7BF1" w:rsidRDefault="009B7BF1" w:rsidP="00A72F7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По окончании заседания коллегии принятые без замечаний проекты постановлений коллегии представляются на подпись председательствующему в день проведения коллегии, а проекты постановлений, требующие доработки с учетом замечаний и предложений, не позднее трех рабочих дней после заседания.</w:t>
      </w:r>
    </w:p>
    <w:p w:rsidR="00A72F78" w:rsidRDefault="00A72F78" w:rsidP="00A72F7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экземпляр постановления коллегии с подписью </w:t>
      </w:r>
      <w:r w:rsidR="00A61F1E">
        <w:rPr>
          <w:rFonts w:ascii="Times New Roman" w:hAnsi="Times New Roman" w:cs="Times New Roman"/>
          <w:sz w:val="28"/>
          <w:szCs w:val="28"/>
        </w:rPr>
        <w:t>председательствующего</w:t>
      </w:r>
      <w:r>
        <w:rPr>
          <w:rFonts w:ascii="Times New Roman" w:hAnsi="Times New Roman" w:cs="Times New Roman"/>
          <w:sz w:val="28"/>
          <w:szCs w:val="28"/>
        </w:rPr>
        <w:t xml:space="preserve"> сдается секретарю коллегии, а остальные </w:t>
      </w:r>
      <w:r>
        <w:rPr>
          <w:rFonts w:ascii="Times New Roman" w:hAnsi="Times New Roman" w:cs="Times New Roman"/>
          <w:sz w:val="28"/>
          <w:szCs w:val="28"/>
        </w:rPr>
        <w:lastRenderedPageBreak/>
        <w:t>направляются лицом, подготовившим данный в</w:t>
      </w:r>
      <w:r w:rsidR="00A61F1E">
        <w:rPr>
          <w:rFonts w:ascii="Times New Roman" w:hAnsi="Times New Roman" w:cs="Times New Roman"/>
          <w:sz w:val="28"/>
          <w:szCs w:val="28"/>
        </w:rPr>
        <w:t>опрос, все заинтересованным лица</w:t>
      </w:r>
      <w:r>
        <w:rPr>
          <w:rFonts w:ascii="Times New Roman" w:hAnsi="Times New Roman" w:cs="Times New Roman"/>
          <w:sz w:val="28"/>
          <w:szCs w:val="28"/>
        </w:rPr>
        <w:t>м.</w:t>
      </w:r>
    </w:p>
    <w:p w:rsidR="00A72F78" w:rsidRDefault="00A72F78" w:rsidP="00A72F7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1F1E">
        <w:rPr>
          <w:rFonts w:ascii="Times New Roman" w:hAnsi="Times New Roman" w:cs="Times New Roman"/>
          <w:sz w:val="28"/>
          <w:szCs w:val="28"/>
        </w:rPr>
        <w:t>вы</w:t>
      </w:r>
      <w:r>
        <w:rPr>
          <w:rFonts w:ascii="Times New Roman" w:hAnsi="Times New Roman" w:cs="Times New Roman"/>
          <w:sz w:val="28"/>
          <w:szCs w:val="28"/>
        </w:rPr>
        <w:t>полнением поручений, указанных в постановлении коллегии, осуществ</w:t>
      </w:r>
      <w:r w:rsidR="00057E5C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57E5C">
        <w:rPr>
          <w:rFonts w:ascii="Times New Roman" w:hAnsi="Times New Roman" w:cs="Times New Roman"/>
          <w:sz w:val="28"/>
          <w:szCs w:val="28"/>
        </w:rPr>
        <w:t>ют</w:t>
      </w:r>
      <w:r w:rsidR="0049446A">
        <w:rPr>
          <w:rFonts w:ascii="Times New Roman" w:hAnsi="Times New Roman" w:cs="Times New Roman"/>
          <w:sz w:val="28"/>
          <w:szCs w:val="28"/>
        </w:rPr>
        <w:t xml:space="preserve"> ответственные государственные</w:t>
      </w:r>
      <w:r w:rsidR="00057E5C">
        <w:rPr>
          <w:rFonts w:ascii="Times New Roman" w:hAnsi="Times New Roman" w:cs="Times New Roman"/>
          <w:sz w:val="28"/>
          <w:szCs w:val="28"/>
        </w:rPr>
        <w:t xml:space="preserve"> служащие структурного подразделения министерства, подготовившие вопрос на заседание коллегии.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7E5C" w:rsidRDefault="00057E5C" w:rsidP="0005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7E5C" w:rsidRDefault="00057E5C" w:rsidP="0005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7E5C" w:rsidRDefault="00057E5C" w:rsidP="0005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057E5C" w:rsidRDefault="00057E5C" w:rsidP="0005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правового обеспечения и </w:t>
      </w:r>
    </w:p>
    <w:p w:rsidR="00057E5C" w:rsidRPr="00057E5C" w:rsidRDefault="00057E5C" w:rsidP="0005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организации гражданской службы                                                      Н.А. Киселева</w:t>
      </w:r>
    </w:p>
    <w:p w:rsidR="00CA6AC9" w:rsidRPr="00C83B0E" w:rsidRDefault="009B7BF1" w:rsidP="00DD74F6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95194">
        <w:rPr>
          <w:rFonts w:ascii="Times New Roman" w:hAnsi="Times New Roman" w:cs="Times New Roman"/>
          <w:sz w:val="28"/>
          <w:szCs w:val="28"/>
        </w:rPr>
        <w:t xml:space="preserve">     </w:t>
      </w:r>
    </w:p>
    <w:sectPr w:rsidR="00CA6AC9" w:rsidRPr="00C83B0E" w:rsidSect="00941DCE">
      <w:headerReference w:type="default" r:id="rId10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E41" w:rsidRDefault="00550E41" w:rsidP="00941DCE">
      <w:pPr>
        <w:spacing w:after="0" w:line="240" w:lineRule="auto"/>
      </w:pPr>
      <w:r>
        <w:separator/>
      </w:r>
    </w:p>
  </w:endnote>
  <w:endnote w:type="continuationSeparator" w:id="0">
    <w:p w:rsidR="00550E41" w:rsidRDefault="00550E41" w:rsidP="00941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E41" w:rsidRDefault="00550E41" w:rsidP="00941DCE">
      <w:pPr>
        <w:spacing w:after="0" w:line="240" w:lineRule="auto"/>
      </w:pPr>
      <w:r>
        <w:separator/>
      </w:r>
    </w:p>
  </w:footnote>
  <w:footnote w:type="continuationSeparator" w:id="0">
    <w:p w:rsidR="00550E41" w:rsidRDefault="00550E41" w:rsidP="00941D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9882086"/>
      <w:docPartObj>
        <w:docPartGallery w:val="Page Numbers (Top of Page)"/>
        <w:docPartUnique/>
      </w:docPartObj>
    </w:sdtPr>
    <w:sdtEndPr/>
    <w:sdtContent>
      <w:p w:rsidR="00941DCE" w:rsidRDefault="00941DC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0E3">
          <w:rPr>
            <w:noProof/>
          </w:rPr>
          <w:t>3</w:t>
        </w:r>
        <w:r>
          <w:fldChar w:fldCharType="end"/>
        </w:r>
      </w:p>
    </w:sdtContent>
  </w:sdt>
  <w:p w:rsidR="00941DCE" w:rsidRDefault="00941D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12FBA"/>
    <w:multiLevelType w:val="hybridMultilevel"/>
    <w:tmpl w:val="06401D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286"/>
    <w:rsid w:val="00057E5C"/>
    <w:rsid w:val="001C60E3"/>
    <w:rsid w:val="002168B7"/>
    <w:rsid w:val="00233EE0"/>
    <w:rsid w:val="0049446A"/>
    <w:rsid w:val="00542D87"/>
    <w:rsid w:val="00543704"/>
    <w:rsid w:val="00550E41"/>
    <w:rsid w:val="00935A8D"/>
    <w:rsid w:val="00941DCE"/>
    <w:rsid w:val="009B7BF1"/>
    <w:rsid w:val="00A61F1E"/>
    <w:rsid w:val="00A72F78"/>
    <w:rsid w:val="00A83AB8"/>
    <w:rsid w:val="00A95194"/>
    <w:rsid w:val="00BB47F4"/>
    <w:rsid w:val="00C51EA2"/>
    <w:rsid w:val="00C83B0E"/>
    <w:rsid w:val="00CA6AC9"/>
    <w:rsid w:val="00D669E1"/>
    <w:rsid w:val="00D93C6E"/>
    <w:rsid w:val="00DD74F6"/>
    <w:rsid w:val="00E44DBA"/>
    <w:rsid w:val="00E64286"/>
    <w:rsid w:val="00EF2289"/>
    <w:rsid w:val="00F55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3B0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41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1DCE"/>
  </w:style>
  <w:style w:type="paragraph" w:styleId="a6">
    <w:name w:val="footer"/>
    <w:basedOn w:val="a"/>
    <w:link w:val="a7"/>
    <w:uiPriority w:val="99"/>
    <w:unhideWhenUsed/>
    <w:rsid w:val="00941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1D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3B0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41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1DCE"/>
  </w:style>
  <w:style w:type="paragraph" w:styleId="a6">
    <w:name w:val="footer"/>
    <w:basedOn w:val="a"/>
    <w:link w:val="a7"/>
    <w:uiPriority w:val="99"/>
    <w:unhideWhenUsed/>
    <w:rsid w:val="00941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1D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06431D14EB9507F5FA2F71D290D73F5E2D4B6341E187884DB6EBCi07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D0016-9632-40BE-B1C9-597775F66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Бессонова Елена Александровна</dc:creator>
  <cp:keywords/>
  <dc:description/>
  <cp:lastModifiedBy>Духанина Евгения Николаевна</cp:lastModifiedBy>
  <cp:revision>16</cp:revision>
  <dcterms:created xsi:type="dcterms:W3CDTF">2016-01-14T14:52:00Z</dcterms:created>
  <dcterms:modified xsi:type="dcterms:W3CDTF">2016-03-11T12:51:00Z</dcterms:modified>
</cp:coreProperties>
</file>